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63" w:rsidRDefault="00A41B63">
      <w:pPr>
        <w:pStyle w:val="ConsPlusTitlePage"/>
      </w:pPr>
      <w:r w:rsidRPr="00A41B63">
        <w:t>Постановление Правительства РФ от 07.12.2020 N 2041 (ред. от 13.02.2024)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bookmarkStart w:id="0" w:name="_GoBack"/>
      <w:bookmarkEnd w:id="0"/>
    </w:p>
    <w:p w:rsidR="00A41B63" w:rsidRDefault="00A41B63">
      <w:pPr>
        <w:pStyle w:val="ConsPlusNormal"/>
        <w:outlineLvl w:val="0"/>
      </w:pPr>
    </w:p>
    <w:p w:rsidR="00A41B63" w:rsidRDefault="00A41B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1B63" w:rsidRDefault="00A41B63">
      <w:pPr>
        <w:pStyle w:val="ConsPlusTitle"/>
        <w:jc w:val="center"/>
      </w:pPr>
    </w:p>
    <w:p w:rsidR="00A41B63" w:rsidRDefault="00A41B63">
      <w:pPr>
        <w:pStyle w:val="ConsPlusTitle"/>
        <w:jc w:val="center"/>
      </w:pPr>
      <w:r>
        <w:t>ПОСТАНОВЛЕНИЕ</w:t>
      </w:r>
    </w:p>
    <w:p w:rsidR="00A41B63" w:rsidRDefault="00A41B63">
      <w:pPr>
        <w:pStyle w:val="ConsPlusTitle"/>
        <w:jc w:val="center"/>
      </w:pPr>
      <w:r>
        <w:t>от 7 декабря 2020 г. N 2041</w:t>
      </w:r>
    </w:p>
    <w:p w:rsidR="00A41B63" w:rsidRDefault="00A41B63">
      <w:pPr>
        <w:pStyle w:val="ConsPlusTitle"/>
        <w:jc w:val="center"/>
      </w:pPr>
    </w:p>
    <w:p w:rsidR="00A41B63" w:rsidRDefault="00A41B63">
      <w:pPr>
        <w:pStyle w:val="ConsPlusTitle"/>
        <w:jc w:val="center"/>
      </w:pPr>
      <w:r>
        <w:t>ОБ УТВЕРЖДЕНИИ ТРЕБОВАНИЙ</w:t>
      </w:r>
    </w:p>
    <w:p w:rsidR="00A41B63" w:rsidRDefault="00A41B63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A41B63" w:rsidRDefault="00A41B63">
      <w:pPr>
        <w:pStyle w:val="ConsPlusTitle"/>
        <w:jc w:val="center"/>
      </w:pPr>
      <w:r>
        <w:t>(НАДЗОРА), МУНИЦИПАЛЬНОГО КОНТРОЛЯ И СВОДНОГО ДОКЛАДА</w:t>
      </w:r>
    </w:p>
    <w:p w:rsidR="00A41B63" w:rsidRDefault="00A41B63">
      <w:pPr>
        <w:pStyle w:val="ConsPlusTitle"/>
        <w:jc w:val="center"/>
      </w:pPr>
      <w:r>
        <w:t>О ГОСУДАРСТВЕННОМ КОНТРОЛЕ (НАДЗОРЕ), МУНИЦИПАЛЬНОМ</w:t>
      </w:r>
    </w:p>
    <w:p w:rsidR="00A41B63" w:rsidRDefault="00A41B63">
      <w:pPr>
        <w:pStyle w:val="ConsPlusTitle"/>
        <w:jc w:val="center"/>
      </w:pPr>
      <w:r>
        <w:t>КОНТРОЛЕ В РОССИЙСКОЙ ФЕДЕРАЦИИ</w:t>
      </w:r>
    </w:p>
    <w:p w:rsidR="00A41B63" w:rsidRDefault="00A41B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16.08.2023 </w:t>
            </w:r>
            <w:hyperlink r:id="rId4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13.02.2024 </w:t>
            </w:r>
            <w:hyperlink r:id="rId5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</w:tr>
    </w:tbl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Утвердить прилагаемые </w:t>
      </w:r>
      <w:hyperlink w:anchor="P34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4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jc w:val="right"/>
      </w:pPr>
      <w:r>
        <w:t>Председатель Правительства</w:t>
      </w:r>
    </w:p>
    <w:p w:rsidR="00A41B63" w:rsidRDefault="00A41B63">
      <w:pPr>
        <w:pStyle w:val="ConsPlusNormal"/>
        <w:jc w:val="right"/>
      </w:pPr>
      <w:r>
        <w:t>Российской Федерации</w:t>
      </w:r>
    </w:p>
    <w:p w:rsidR="00A41B63" w:rsidRDefault="00A41B63">
      <w:pPr>
        <w:pStyle w:val="ConsPlusNormal"/>
        <w:jc w:val="right"/>
      </w:pPr>
      <w:r>
        <w:t>М.МИШУСТИН</w:t>
      </w:r>
    </w:p>
    <w:p w:rsidR="00A41B63" w:rsidRDefault="00A41B63">
      <w:pPr>
        <w:pStyle w:val="ConsPlusNormal"/>
        <w:jc w:val="right"/>
      </w:pPr>
    </w:p>
    <w:p w:rsidR="00A41B63" w:rsidRDefault="00A41B63">
      <w:pPr>
        <w:pStyle w:val="ConsPlusNormal"/>
        <w:jc w:val="right"/>
      </w:pPr>
    </w:p>
    <w:p w:rsidR="00A41B63" w:rsidRDefault="00A41B63">
      <w:pPr>
        <w:pStyle w:val="ConsPlusNormal"/>
        <w:jc w:val="right"/>
      </w:pPr>
    </w:p>
    <w:p w:rsidR="00A41B63" w:rsidRDefault="00A41B63">
      <w:pPr>
        <w:pStyle w:val="ConsPlusNormal"/>
        <w:jc w:val="right"/>
      </w:pPr>
    </w:p>
    <w:p w:rsidR="00A41B63" w:rsidRDefault="00A41B63">
      <w:pPr>
        <w:pStyle w:val="ConsPlusNormal"/>
        <w:jc w:val="right"/>
      </w:pPr>
    </w:p>
    <w:p w:rsidR="00A41B63" w:rsidRDefault="00A41B63">
      <w:pPr>
        <w:pStyle w:val="ConsPlusNormal"/>
        <w:jc w:val="right"/>
        <w:outlineLvl w:val="0"/>
      </w:pPr>
      <w:r>
        <w:t>Утверждены</w:t>
      </w:r>
    </w:p>
    <w:p w:rsidR="00A41B63" w:rsidRDefault="00A41B63">
      <w:pPr>
        <w:pStyle w:val="ConsPlusNormal"/>
        <w:jc w:val="right"/>
      </w:pPr>
      <w:r>
        <w:t>постановлением Правительства</w:t>
      </w:r>
    </w:p>
    <w:p w:rsidR="00A41B63" w:rsidRDefault="00A41B63">
      <w:pPr>
        <w:pStyle w:val="ConsPlusNormal"/>
        <w:jc w:val="right"/>
      </w:pPr>
      <w:r>
        <w:t>Российской Федерации</w:t>
      </w:r>
    </w:p>
    <w:p w:rsidR="00A41B63" w:rsidRDefault="00A41B63">
      <w:pPr>
        <w:pStyle w:val="ConsPlusNormal"/>
        <w:jc w:val="right"/>
      </w:pPr>
      <w:r>
        <w:t>от 7 декабря 2020 г. N 2041</w:t>
      </w: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Title"/>
        <w:jc w:val="center"/>
      </w:pPr>
      <w:bookmarkStart w:id="2" w:name="P34"/>
      <w:bookmarkEnd w:id="2"/>
      <w:r>
        <w:lastRenderedPageBreak/>
        <w:t>ТРЕБОВАНИЯ</w:t>
      </w:r>
    </w:p>
    <w:p w:rsidR="00A41B63" w:rsidRDefault="00A41B63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A41B63" w:rsidRDefault="00A41B63">
      <w:pPr>
        <w:pStyle w:val="ConsPlusTitle"/>
        <w:jc w:val="center"/>
      </w:pPr>
      <w:r>
        <w:t>(НАДЗОРА), МУНИЦИПАЛЬНОГО КОНТРОЛЯ И СВОДНОГО ДОКЛАДА</w:t>
      </w:r>
    </w:p>
    <w:p w:rsidR="00A41B63" w:rsidRDefault="00A41B63">
      <w:pPr>
        <w:pStyle w:val="ConsPlusTitle"/>
        <w:jc w:val="center"/>
      </w:pPr>
      <w:r>
        <w:t>О ГОСУДАРСТВЕННОМ КОНТРОЛЕ (НАДЗОРЕ), МУНИЦИПАЛЬНОМ</w:t>
      </w:r>
    </w:p>
    <w:p w:rsidR="00A41B63" w:rsidRDefault="00A41B63">
      <w:pPr>
        <w:pStyle w:val="ConsPlusTitle"/>
        <w:jc w:val="center"/>
      </w:pPr>
      <w:r>
        <w:t>КОНТРОЛЕ В РОССИЙСКОЙ ФЕДЕРАЦИИ</w:t>
      </w:r>
    </w:p>
    <w:p w:rsidR="00A41B63" w:rsidRDefault="00A41B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16.08.2023 </w:t>
            </w:r>
            <w:hyperlink r:id="rId7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13.02.2024 </w:t>
            </w:r>
            <w:hyperlink r:id="rId8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</w:tr>
    </w:tbl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  <w:r>
        <w:t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исполнительными органами субъектов Российской Федерации, наделенными полномочиями по осуществлению вида федерального государственного контроля (надзора), или иными исполнительными органами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Федерации;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самоуправления, наделенными полномочиями по осуществлению вида </w:t>
      </w:r>
      <w:r>
        <w:lastRenderedPageBreak/>
        <w:t>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Федерации.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6" w:name="P53"/>
      <w:bookmarkEnd w:id="6"/>
      <w:r>
        <w:t>а) для вида регионального государственного контроля (надзора), осуществляемого исполнительным органом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7" w:name="P55"/>
      <w:bookmarkEnd w:id="7"/>
      <w: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субъекта Российской Федерации.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8" w:name="P57"/>
      <w:bookmarkEnd w:id="8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9" w:name="P60"/>
      <w:bookmarkEnd w:id="9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102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13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8. При подготовке докладов о видах контроля, сводного доклада могут использоваться </w:t>
      </w:r>
      <w:r>
        <w:lastRenderedPageBreak/>
        <w:t>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подготовку. Сведения об организации и осуществлении федерального государственного контроля (надзора) и регионального государственного контроля (надзора), указанные в </w:t>
      </w:r>
      <w:hyperlink w:anchor="P112">
        <w:r>
          <w:rPr>
            <w:color w:val="0000FF"/>
          </w:rPr>
          <w:t>подпунктах "г"</w:t>
        </w:r>
      </w:hyperlink>
      <w:r>
        <w:t xml:space="preserve"> и </w:t>
      </w:r>
      <w:hyperlink w:anchor="P113">
        <w:r>
          <w:rPr>
            <w:color w:val="0000FF"/>
          </w:rPr>
          <w:t>"д" пункта 1</w:t>
        </w:r>
      </w:hyperlink>
      <w:r>
        <w:t xml:space="preserve">, </w:t>
      </w:r>
      <w:hyperlink w:anchor="P116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"в"</w:t>
        </w:r>
      </w:hyperlink>
      <w:r>
        <w:t xml:space="preserve"> и </w:t>
      </w:r>
      <w:hyperlink w:anchor="P119">
        <w:r>
          <w:rPr>
            <w:color w:val="0000FF"/>
          </w:rPr>
          <w:t>"г" пункта 3</w:t>
        </w:r>
      </w:hyperlink>
      <w:r>
        <w:t xml:space="preserve">, </w:t>
      </w:r>
      <w:hyperlink w:anchor="P121">
        <w:r>
          <w:rPr>
            <w:color w:val="0000FF"/>
          </w:rPr>
          <w:t>пунктах 5</w:t>
        </w:r>
      </w:hyperlink>
      <w:r>
        <w:t xml:space="preserve"> - </w:t>
      </w:r>
      <w:hyperlink w:anchor="P125">
        <w:r>
          <w:rPr>
            <w:color w:val="0000FF"/>
          </w:rPr>
          <w:t>9</w:t>
        </w:r>
      </w:hyperlink>
      <w:r>
        <w:t xml:space="preserve"> базового перечня сведений, включаемых в доклад о виде государственного контроля (надзора), виде муниципального контроля, предусмотренного приложением к настоящим требованиям, муниципального контроля, указанные в </w:t>
      </w:r>
      <w:hyperlink w:anchor="P116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"в"</w:t>
        </w:r>
      </w:hyperlink>
      <w:r>
        <w:t xml:space="preserve"> и </w:t>
      </w:r>
      <w:hyperlink w:anchor="P119">
        <w:r>
          <w:rPr>
            <w:color w:val="0000FF"/>
          </w:rPr>
          <w:t>"г" пункта 3</w:t>
        </w:r>
      </w:hyperlink>
      <w:r>
        <w:t xml:space="preserve">, </w:t>
      </w:r>
      <w:hyperlink w:anchor="P124">
        <w:r>
          <w:rPr>
            <w:color w:val="0000FF"/>
          </w:rPr>
          <w:t>пунктах 8</w:t>
        </w:r>
      </w:hyperlink>
      <w:r>
        <w:t xml:space="preserve"> и </w:t>
      </w:r>
      <w:hyperlink w:anchor="P125">
        <w:r>
          <w:rPr>
            <w:color w:val="0000FF"/>
          </w:rPr>
          <w:t>9</w:t>
        </w:r>
      </w:hyperlink>
      <w:r>
        <w:t xml:space="preserve"> указанного перечня, представляются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с учетом методических рекомендаций, издаваемых Министерством экономического развития Российской Федерации.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13.02.2024 N 153)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6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7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53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55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6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</w:t>
      </w:r>
      <w:r>
        <w:lastRenderedPageBreak/>
        <w:t>контрольной (надзорной) деятельности".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сведений, включенных в единый реестр видов контроля, единый реестр контрольных (надзорных) мероприятий, а также содержащихся в докладах о видах контроля сведений, представленных в соответствии с </w:t>
      </w:r>
      <w:hyperlink w:anchor="P64">
        <w:r>
          <w:rPr>
            <w:color w:val="0000FF"/>
          </w:rPr>
          <w:t>пунктом 9</w:t>
        </w:r>
      </w:hyperlink>
      <w:r>
        <w:t xml:space="preserve"> настоящих требований, и включает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 при осуществлении наиболее массовых видов контроля (надзора), в том числе: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а) анализ сведений о контрольных (надзорных) мероприятиях;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б) анализ сведений о профилактических мероприятиях;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в) анализ сведений о досудебном обжаловании решений контрольных (надзорных) органов, действий (бездействия) их должностных лиц;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г) анализ сведений об осуществлении вида контроля в отношении субъектов малого и среднего предпринимательства;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д) анализ сведений о </w:t>
      </w:r>
      <w:proofErr w:type="spellStart"/>
      <w:r>
        <w:t>цифровизации</w:t>
      </w:r>
      <w:proofErr w:type="spellEnd"/>
      <w:r>
        <w:t xml:space="preserve"> контрольной (надзорной) деятельности;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е) анализ сведений о результативности и эффективности видов государственного контроля (надзора), муниципального контроля;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ж) выводы и предложения по итогам организации и осуществления государственного контроля (надзора), муниципального контроля.</w:t>
      </w:r>
    </w:p>
    <w:p w:rsidR="00A41B63" w:rsidRDefault="00A41B63">
      <w:pPr>
        <w:pStyle w:val="ConsPlusNormal"/>
        <w:jc w:val="both"/>
      </w:pPr>
      <w:r>
        <w:t xml:space="preserve">(п. 10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13.02.2024 N 153)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до 15 июля года, следующего за отчетным годом.</w:t>
      </w:r>
    </w:p>
    <w:p w:rsidR="00A41B63" w:rsidRDefault="00A41B6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jc w:val="right"/>
        <w:outlineLvl w:val="1"/>
      </w:pPr>
      <w:r>
        <w:t>Приложение</w:t>
      </w:r>
    </w:p>
    <w:p w:rsidR="00A41B63" w:rsidRDefault="00A41B63">
      <w:pPr>
        <w:pStyle w:val="ConsPlusNormal"/>
        <w:jc w:val="right"/>
      </w:pPr>
      <w:r>
        <w:t>к требованиям к подготовке</w:t>
      </w:r>
    </w:p>
    <w:p w:rsidR="00A41B63" w:rsidRDefault="00A41B63">
      <w:pPr>
        <w:pStyle w:val="ConsPlusNormal"/>
        <w:jc w:val="right"/>
      </w:pPr>
      <w:r>
        <w:t>докладов о видах государственного</w:t>
      </w:r>
    </w:p>
    <w:p w:rsidR="00A41B63" w:rsidRDefault="00A41B63">
      <w:pPr>
        <w:pStyle w:val="ConsPlusNormal"/>
        <w:jc w:val="right"/>
      </w:pPr>
      <w:r>
        <w:t>контроля (надзора), муниципального</w:t>
      </w:r>
    </w:p>
    <w:p w:rsidR="00A41B63" w:rsidRDefault="00A41B63">
      <w:pPr>
        <w:pStyle w:val="ConsPlusNormal"/>
        <w:jc w:val="right"/>
      </w:pPr>
      <w:r>
        <w:t>контроля и сводного доклада</w:t>
      </w:r>
    </w:p>
    <w:p w:rsidR="00A41B63" w:rsidRDefault="00A41B63">
      <w:pPr>
        <w:pStyle w:val="ConsPlusNormal"/>
        <w:jc w:val="right"/>
      </w:pPr>
      <w:r>
        <w:t>о государственном контроле (надзоре),</w:t>
      </w:r>
    </w:p>
    <w:p w:rsidR="00A41B63" w:rsidRDefault="00A41B63">
      <w:pPr>
        <w:pStyle w:val="ConsPlusNormal"/>
        <w:jc w:val="right"/>
      </w:pPr>
      <w:r>
        <w:t>муниципальном контроле</w:t>
      </w:r>
    </w:p>
    <w:p w:rsidR="00A41B63" w:rsidRDefault="00A41B63">
      <w:pPr>
        <w:pStyle w:val="ConsPlusNormal"/>
        <w:jc w:val="right"/>
      </w:pPr>
      <w:r>
        <w:t>в Российской Федерации</w:t>
      </w:r>
    </w:p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Title"/>
        <w:jc w:val="center"/>
      </w:pPr>
      <w:bookmarkStart w:id="11" w:name="P102"/>
      <w:bookmarkEnd w:id="11"/>
      <w:r>
        <w:t>БАЗОВЫЙ ПЕРЕЧЕНЬ</w:t>
      </w:r>
    </w:p>
    <w:p w:rsidR="00A41B63" w:rsidRDefault="00A41B63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A41B63" w:rsidRDefault="00A41B63">
      <w:pPr>
        <w:pStyle w:val="ConsPlusTitle"/>
        <w:jc w:val="center"/>
      </w:pPr>
      <w:r>
        <w:t>КОНТРОЛЯ (НАДЗОРА), ВИДЕ МУНИЦИПАЛЬНОГО КОНТРОЛЯ</w:t>
      </w:r>
    </w:p>
    <w:p w:rsidR="00A41B63" w:rsidRDefault="00A41B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B63" w:rsidRDefault="00A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13.02.2024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B63" w:rsidRDefault="00A41B63">
            <w:pPr>
              <w:pStyle w:val="ConsPlusNormal"/>
            </w:pPr>
          </w:p>
        </w:tc>
      </w:tr>
    </w:tbl>
    <w:p w:rsidR="00A41B63" w:rsidRDefault="00A41B63">
      <w:pPr>
        <w:pStyle w:val="ConsPlusNormal"/>
        <w:ind w:firstLine="540"/>
        <w:jc w:val="both"/>
      </w:pPr>
    </w:p>
    <w:p w:rsidR="00A41B63" w:rsidRDefault="00A41B63">
      <w:pPr>
        <w:pStyle w:val="ConsPlusNormal"/>
        <w:ind w:firstLine="540"/>
        <w:jc w:val="both"/>
      </w:pPr>
      <w:r>
        <w:t>1. Общие сведения о контрольных (надзорных) мероприятиях, специальных режимах государственного контроля (надзора), включая данные: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а) о количестве проведенных контрольных (надзорных) мероприятий;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б) о количестве контрольных (надзорных) мероприятий, проведенных с использованием средств дистанционного взаимодействия;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в) о количестве отказов в согласовании проведения контрольных (надзорных) мероприятий органов прокуратуры, в том числе о причинах отказов органами прокуратуры в согласовании проведения контрольных (надзорных) мероприятий и о мерах, предпринимаемых в целях минимизации таких отказов;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г) о количестве контролируемых лиц, в отношении которых проведены контрольные (надзорные) мероприятия с взаимодействием с контролируемым лицом, специальные режимы государственного контроля (надзора);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>д) о количестве объектов контроля, категория риска которых изменена в отчетном периоде.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2. Общие сведения о проведенных профилактических мероприятиях.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3. Общие сведения о результатах проведенных контрольных (надзорных) мероприятий, специальных режимов государственного контроля (надзора), включая данные: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а) о количестве контролируемых лиц, у которых в рамках проведения контрольных (надзорных) мероприятий с взаимодействием с контролируемым лицом, специальных режимов государственного контроля (надзора) выявлены нарушения обязательных требований;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б) о количестве выявленных нарушений обязательных требований;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>в) о количестве административных наказаний, назначенных по итогам контрольных (надзорных) мероприятий, специальных режимов государственного контроля (надзора);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г) о наложенных и взысканных (уплаченных) административных штрафах.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4. Общие сведения о результатах досудебного обжалования решений контрольных (надзорных) органов, действий (бездействия) их должностных лиц.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5. Общие сведения о результатах судебного обжалования решений контрольных (надзорных) органов, действий (бездействия) их должностных лиц.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>6. Сведения о достижении ключевых показателей вида контроля.</w:t>
      </w:r>
    </w:p>
    <w:p w:rsidR="00A41B63" w:rsidRDefault="00A41B63">
      <w:pPr>
        <w:pStyle w:val="ConsPlusNormal"/>
        <w:spacing w:before="220"/>
        <w:ind w:firstLine="540"/>
        <w:jc w:val="both"/>
      </w:pPr>
      <w:r>
        <w:t xml:space="preserve">7. Сведения о </w:t>
      </w:r>
      <w:proofErr w:type="spellStart"/>
      <w:r>
        <w:t>цифровизации</w:t>
      </w:r>
      <w:proofErr w:type="spellEnd"/>
      <w:r>
        <w:t xml:space="preserve"> вида контроля.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>8. Общие сведения о кадровом обеспечении в контрольных (надзорных) органах.</w:t>
      </w:r>
    </w:p>
    <w:p w:rsidR="00A41B63" w:rsidRDefault="00A41B63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>9. Выводы и предложения по итогам организации и осуществления вида контроля.</w:t>
      </w:r>
    </w:p>
    <w:p w:rsidR="00A41B63" w:rsidRDefault="00A41B63">
      <w:pPr>
        <w:pStyle w:val="ConsPlusNormal"/>
        <w:jc w:val="both"/>
      </w:pPr>
    </w:p>
    <w:p w:rsidR="00A41B63" w:rsidRDefault="00A41B63">
      <w:pPr>
        <w:pStyle w:val="ConsPlusNormal"/>
        <w:jc w:val="both"/>
      </w:pPr>
    </w:p>
    <w:p w:rsidR="00A41B63" w:rsidRDefault="00A41B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EA" w:rsidRDefault="00E31CEA"/>
    <w:sectPr w:rsidR="00E31CEA" w:rsidSect="0052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63"/>
    <w:rsid w:val="00A41B63"/>
    <w:rsid w:val="00E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07C8-627F-43D6-920A-177AC68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63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1B63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1B6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9834&amp;dst=100005" TargetMode="External"/><Relationship Id="rId13" Type="http://schemas.openxmlformats.org/officeDocument/2006/relationships/hyperlink" Target="https://login.consultant.ru/link/?req=doc&amp;base=RZB&amp;n=465728&amp;dst=100057" TargetMode="External"/><Relationship Id="rId18" Type="http://schemas.openxmlformats.org/officeDocument/2006/relationships/hyperlink" Target="https://login.consultant.ru/link/?req=doc&amp;base=RZB&amp;n=469834&amp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5065&amp;dst=100065" TargetMode="External"/><Relationship Id="rId12" Type="http://schemas.openxmlformats.org/officeDocument/2006/relationships/hyperlink" Target="https://login.consultant.ru/link/?req=doc&amp;base=RZB&amp;n=455065&amp;dst=100072" TargetMode="External"/><Relationship Id="rId17" Type="http://schemas.openxmlformats.org/officeDocument/2006/relationships/hyperlink" Target="https://login.consultant.ru/link/?req=doc&amp;base=RZB&amp;n=455065&amp;dst=10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9834&amp;dst=100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28&amp;dst=100350" TargetMode="External"/><Relationship Id="rId11" Type="http://schemas.openxmlformats.org/officeDocument/2006/relationships/hyperlink" Target="https://login.consultant.ru/link/?req=doc&amp;base=RZB&amp;n=455065&amp;dst=100071" TargetMode="External"/><Relationship Id="rId5" Type="http://schemas.openxmlformats.org/officeDocument/2006/relationships/hyperlink" Target="https://login.consultant.ru/link/?req=doc&amp;base=RZB&amp;n=469834&amp;dst=100005" TargetMode="External"/><Relationship Id="rId15" Type="http://schemas.openxmlformats.org/officeDocument/2006/relationships/hyperlink" Target="https://login.consultant.ru/link/?req=doc&amp;base=RZB&amp;n=455065&amp;dst=100075" TargetMode="External"/><Relationship Id="rId10" Type="http://schemas.openxmlformats.org/officeDocument/2006/relationships/hyperlink" Target="https://login.consultant.ru/link/?req=doc&amp;base=RZB&amp;n=455065&amp;dst=1000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55065&amp;dst=100065" TargetMode="External"/><Relationship Id="rId9" Type="http://schemas.openxmlformats.org/officeDocument/2006/relationships/hyperlink" Target="https://login.consultant.ru/link/?req=doc&amp;base=RZB&amp;n=455065&amp;dst=100067" TargetMode="External"/><Relationship Id="rId14" Type="http://schemas.openxmlformats.org/officeDocument/2006/relationships/hyperlink" Target="https://login.consultant.ru/link/?req=doc&amp;base=RZB&amp;n=469834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1</cp:revision>
  <dcterms:created xsi:type="dcterms:W3CDTF">2024-06-06T11:50:00Z</dcterms:created>
  <dcterms:modified xsi:type="dcterms:W3CDTF">2024-06-06T11:50:00Z</dcterms:modified>
</cp:coreProperties>
</file>