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B0B3" w14:textId="4A321E9D" w:rsidR="004C48B6" w:rsidRDefault="004C48B6" w:rsidP="004C48B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0A7C">
        <w:rPr>
          <w:b/>
          <w:bCs/>
          <w:sz w:val="28"/>
          <w:szCs w:val="28"/>
        </w:rPr>
        <w:t>Сведения об обр</w:t>
      </w:r>
      <w:bookmarkStart w:id="0" w:name="_GoBack"/>
      <w:bookmarkEnd w:id="0"/>
      <w:r w:rsidRPr="00110A7C">
        <w:rPr>
          <w:b/>
          <w:bCs/>
          <w:sz w:val="28"/>
          <w:szCs w:val="28"/>
        </w:rPr>
        <w:t xml:space="preserve">ащениях граждан (юридических лиц), зарегистрированных в Александровском муниципальном районе </w:t>
      </w:r>
      <w:r>
        <w:rPr>
          <w:b/>
          <w:bCs/>
          <w:sz w:val="28"/>
          <w:szCs w:val="28"/>
        </w:rPr>
        <w:br/>
      </w:r>
      <w:r w:rsidRPr="00110A7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1 квартале </w:t>
      </w:r>
      <w:r w:rsidRPr="00110A7C">
        <w:rPr>
          <w:b/>
          <w:bCs/>
          <w:sz w:val="28"/>
          <w:szCs w:val="28"/>
        </w:rPr>
        <w:t>2021 г.</w:t>
      </w:r>
    </w:p>
    <w:p w14:paraId="776FA2E1" w14:textId="77777777" w:rsidR="00A258D1" w:rsidRDefault="00A258D1" w:rsidP="00A258D1">
      <w:pPr>
        <w:autoSpaceDE w:val="0"/>
        <w:autoSpaceDN w:val="0"/>
        <w:adjustRightInd w:val="0"/>
        <w:ind w:firstLine="540"/>
        <w:outlineLvl w:val="0"/>
      </w:pPr>
    </w:p>
    <w:p w14:paraId="7FCD5482" w14:textId="6283DAD9" w:rsidR="00A258D1" w:rsidRPr="00110A7C" w:rsidRDefault="00A258D1" w:rsidP="00A258D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t>Письменных обращений поступило всего – 27, устных – 0.</w:t>
      </w:r>
    </w:p>
    <w:p w14:paraId="77DA8C14" w14:textId="77777777" w:rsidR="004C48B6" w:rsidRDefault="004C48B6" w:rsidP="004C48B6">
      <w:pPr>
        <w:autoSpaceDE w:val="0"/>
        <w:autoSpaceDN w:val="0"/>
        <w:adjustRightInd w:val="0"/>
        <w:ind w:firstLine="540"/>
        <w:jc w:val="both"/>
        <w:outlineLvl w:val="0"/>
      </w:pPr>
      <w:bookmarkStart w:id="1" w:name="_Hlk113875093"/>
    </w:p>
    <w:p w14:paraId="384EF5D2" w14:textId="77777777" w:rsidR="004C48B6" w:rsidRPr="00110A7C" w:rsidRDefault="004C48B6" w:rsidP="004C48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04611" wp14:editId="055CC4A9">
            <wp:extent cx="5038725" cy="28575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394E42" w14:textId="7FB82BFF" w:rsidR="004C48B6" w:rsidRDefault="004C48B6" w:rsidP="004C48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77CC4AE" w14:textId="74600A71" w:rsidR="00290853" w:rsidRPr="00290853" w:rsidRDefault="00290853" w:rsidP="004C48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290853">
        <w:rPr>
          <w:b/>
          <w:bCs/>
          <w:sz w:val="28"/>
          <w:szCs w:val="28"/>
        </w:rPr>
        <w:t>Темы обращений:</w:t>
      </w:r>
    </w:p>
    <w:bookmarkEnd w:id="1"/>
    <w:p w14:paraId="597C1311" w14:textId="77777777" w:rsidR="004C48B6" w:rsidRDefault="004C48B6" w:rsidP="004C48B6">
      <w:pPr>
        <w:rPr>
          <w:noProof/>
        </w:rPr>
      </w:pPr>
      <w:r>
        <w:rPr>
          <w:noProof/>
        </w:rPr>
        <w:drawing>
          <wp:inline distT="0" distB="0" distL="0" distR="0" wp14:anchorId="52F129A3" wp14:editId="08D72C6F">
            <wp:extent cx="5705475" cy="4095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7F44BE5" w14:textId="77777777" w:rsidR="00FE0C81" w:rsidRDefault="00FE0C81"/>
    <w:sectPr w:rsidR="00FE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B6"/>
    <w:rsid w:val="00290853"/>
    <w:rsid w:val="004C48B6"/>
    <w:rsid w:val="00A258D1"/>
    <w:rsid w:val="00AB5ABA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8B51"/>
  <w15:chartTrackingRefBased/>
  <w15:docId w15:val="{853AF192-8BC2-4EFC-ACB6-892DAE2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05-4206-A2F6-B6153263F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05-4206-A2F6-B6153263F1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9725407"/>
        <c:axId val="1153120239"/>
      </c:barChart>
      <c:catAx>
        <c:axId val="109972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3120239"/>
        <c:crosses val="autoZero"/>
        <c:auto val="1"/>
        <c:lblAlgn val="ctr"/>
        <c:lblOffset val="100"/>
        <c:noMultiLvlLbl val="0"/>
      </c:catAx>
      <c:valAx>
        <c:axId val="115312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72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46A-47EC-9FDE-CD47CF959A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46A-47EC-9FDE-CD47CF959A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46A-47EC-9FDE-CD47CF959A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46A-47EC-9FDE-CD47CF959A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046A-47EC-9FDE-CD47CF959A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046A-47EC-9FDE-CD47CF959A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Жилищно-коммунальная сфера, жилище</c:v>
                </c:pt>
                <c:pt idx="1">
                  <c:v>Обеспечение законности и охраны правопорядка</c:v>
                </c:pt>
                <c:pt idx="2">
                  <c:v>Природные ресурсы и охрана окружающей среды</c:v>
                </c:pt>
                <c:pt idx="3">
                  <c:v>Хозяйственная деятельность</c:v>
                </c:pt>
                <c:pt idx="4">
                  <c:v>Образование, наука, культура</c:v>
                </c:pt>
                <c:pt idx="5">
                  <c:v>Труд и занятость населения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4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46A-47EC-9FDE-CD47CF959A3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2022-09-13T06:46:00Z</dcterms:created>
  <dcterms:modified xsi:type="dcterms:W3CDTF">2022-09-14T10:15:00Z</dcterms:modified>
</cp:coreProperties>
</file>