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7E" w:rsidRPr="00A6607E" w:rsidRDefault="00A6607E" w:rsidP="00A6607E">
      <w:pPr>
        <w:jc w:val="center"/>
        <w:rPr>
          <w:rFonts w:eastAsia="Calibri"/>
          <w:b/>
          <w:sz w:val="28"/>
          <w:szCs w:val="26"/>
          <w:lang w:eastAsia="en-US"/>
        </w:rPr>
      </w:pPr>
      <w:r w:rsidRPr="00A6607E">
        <w:rPr>
          <w:rFonts w:eastAsia="Calibri"/>
          <w:b/>
          <w:sz w:val="28"/>
          <w:szCs w:val="26"/>
          <w:lang w:eastAsia="en-US"/>
        </w:rPr>
        <w:t>ПОЛОЖЕНИЕ</w:t>
      </w:r>
    </w:p>
    <w:p w:rsidR="00A6607E" w:rsidRPr="00A6607E" w:rsidRDefault="00A6607E" w:rsidP="00A6607E">
      <w:pPr>
        <w:jc w:val="center"/>
        <w:rPr>
          <w:rFonts w:eastAsia="Calibri"/>
          <w:b/>
          <w:sz w:val="28"/>
          <w:szCs w:val="26"/>
          <w:lang w:eastAsia="en-US"/>
        </w:rPr>
      </w:pPr>
      <w:r w:rsidRPr="00A6607E">
        <w:rPr>
          <w:rFonts w:eastAsia="Calibri"/>
          <w:b/>
          <w:sz w:val="28"/>
          <w:szCs w:val="26"/>
          <w:lang w:eastAsia="en-US"/>
        </w:rPr>
        <w:t>об обеспечении работников муниципальных учреждений</w:t>
      </w:r>
    </w:p>
    <w:p w:rsidR="00A6607E" w:rsidRPr="00A6607E" w:rsidRDefault="00A6607E" w:rsidP="00A6607E">
      <w:pPr>
        <w:jc w:val="center"/>
        <w:rPr>
          <w:rFonts w:eastAsia="Calibri"/>
          <w:b/>
          <w:sz w:val="28"/>
          <w:szCs w:val="26"/>
          <w:lang w:eastAsia="en-US"/>
        </w:rPr>
      </w:pPr>
      <w:r w:rsidRPr="00A6607E">
        <w:rPr>
          <w:rFonts w:eastAsia="Calibri"/>
          <w:b/>
          <w:sz w:val="28"/>
          <w:szCs w:val="26"/>
          <w:lang w:eastAsia="en-US"/>
        </w:rPr>
        <w:t>Александровского муниципального округа путевками</w:t>
      </w:r>
    </w:p>
    <w:p w:rsidR="00A6607E" w:rsidRDefault="00A6607E" w:rsidP="00A6607E">
      <w:pPr>
        <w:jc w:val="center"/>
        <w:rPr>
          <w:rFonts w:eastAsia="Calibri"/>
          <w:b/>
          <w:sz w:val="28"/>
          <w:szCs w:val="26"/>
          <w:lang w:eastAsia="en-US"/>
        </w:rPr>
      </w:pPr>
      <w:r w:rsidRPr="00A6607E">
        <w:rPr>
          <w:rFonts w:eastAsia="Calibri"/>
          <w:b/>
          <w:sz w:val="28"/>
          <w:szCs w:val="26"/>
          <w:lang w:eastAsia="en-US"/>
        </w:rPr>
        <w:t>на санаторно-курортное лечение и оздоровление</w:t>
      </w:r>
    </w:p>
    <w:p w:rsidR="00E201BE" w:rsidRPr="00E201BE" w:rsidRDefault="00E201BE" w:rsidP="00A6607E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E201BE">
        <w:rPr>
          <w:rFonts w:eastAsia="Calibri"/>
          <w:b/>
          <w:i/>
          <w:sz w:val="28"/>
          <w:szCs w:val="28"/>
          <w:lang w:eastAsia="en-US"/>
        </w:rPr>
        <w:t xml:space="preserve">(принято </w:t>
      </w:r>
      <w:proofErr w:type="spellStart"/>
      <w:r w:rsidRPr="00E201BE">
        <w:rPr>
          <w:rFonts w:eastAsia="Calibri"/>
          <w:b/>
          <w:i/>
          <w:sz w:val="28"/>
          <w:szCs w:val="28"/>
          <w:lang w:eastAsia="en-US"/>
        </w:rPr>
        <w:t>реш</w:t>
      </w:r>
      <w:proofErr w:type="spellEnd"/>
      <w:r w:rsidRPr="00E201BE">
        <w:rPr>
          <w:rFonts w:eastAsia="Calibri"/>
          <w:b/>
          <w:i/>
          <w:sz w:val="28"/>
          <w:szCs w:val="28"/>
          <w:lang w:eastAsia="en-US"/>
        </w:rPr>
        <w:t xml:space="preserve">. Думы </w:t>
      </w:r>
      <w:r w:rsidRPr="00E201BE">
        <w:rPr>
          <w:rFonts w:eastAsia="Calibri"/>
          <w:b/>
          <w:i/>
          <w:sz w:val="28"/>
          <w:szCs w:val="28"/>
          <w:lang w:eastAsia="en-US"/>
        </w:rPr>
        <w:t>от 02.07.2020 № 117</w:t>
      </w:r>
      <w:r w:rsidRPr="00E201BE">
        <w:rPr>
          <w:rFonts w:eastAsia="Calibri"/>
          <w:b/>
          <w:i/>
          <w:sz w:val="28"/>
          <w:szCs w:val="28"/>
          <w:lang w:eastAsia="en-US"/>
        </w:rPr>
        <w:t>)</w:t>
      </w:r>
    </w:p>
    <w:p w:rsidR="00A6607E" w:rsidRPr="00A6607E" w:rsidRDefault="00A6607E" w:rsidP="00A6607E">
      <w:pPr>
        <w:rPr>
          <w:rFonts w:eastAsia="Calibri"/>
          <w:sz w:val="28"/>
          <w:szCs w:val="26"/>
          <w:lang w:eastAsia="en-US"/>
        </w:rPr>
      </w:pPr>
      <w:bookmarkStart w:id="0" w:name="_GoBack"/>
      <w:bookmarkEnd w:id="0"/>
    </w:p>
    <w:p w:rsidR="00A6607E" w:rsidRPr="00A6607E" w:rsidRDefault="00A6607E" w:rsidP="00A6607E">
      <w:pPr>
        <w:jc w:val="center"/>
        <w:rPr>
          <w:rFonts w:eastAsia="Calibri"/>
          <w:b/>
          <w:sz w:val="28"/>
          <w:szCs w:val="26"/>
          <w:lang w:eastAsia="en-US"/>
        </w:rPr>
      </w:pPr>
      <w:r w:rsidRPr="00A6607E">
        <w:rPr>
          <w:rFonts w:eastAsia="Calibri"/>
          <w:b/>
          <w:sz w:val="28"/>
          <w:szCs w:val="26"/>
          <w:lang w:eastAsia="en-US"/>
        </w:rPr>
        <w:t>1.Общие положения</w:t>
      </w:r>
    </w:p>
    <w:p w:rsidR="00A6607E" w:rsidRPr="00A6607E" w:rsidRDefault="00A6607E" w:rsidP="00A6607E">
      <w:pPr>
        <w:rPr>
          <w:rFonts w:eastAsia="Calibri"/>
          <w:sz w:val="28"/>
          <w:szCs w:val="26"/>
          <w:lang w:eastAsia="en-US"/>
        </w:rPr>
      </w:pPr>
    </w:p>
    <w:p w:rsidR="00A6607E" w:rsidRPr="00A6607E" w:rsidRDefault="00A6607E" w:rsidP="00A6607E">
      <w:pPr>
        <w:ind w:firstLine="708"/>
        <w:jc w:val="both"/>
        <w:rPr>
          <w:rFonts w:eastAsia="Calibri"/>
          <w:sz w:val="28"/>
          <w:szCs w:val="26"/>
          <w:lang w:eastAsia="en-US"/>
        </w:rPr>
      </w:pPr>
      <w:r w:rsidRPr="00A6607E">
        <w:rPr>
          <w:rFonts w:eastAsia="Calibri"/>
          <w:sz w:val="28"/>
          <w:szCs w:val="26"/>
          <w:lang w:eastAsia="en-US"/>
        </w:rPr>
        <w:t>Настоящее Положение направлено на обеспечение путевками на санаторно-курортное лечение и оздоровление работников муниципальных учреждений Александровского муниципального округа, работающих в сферах:</w:t>
      </w:r>
    </w:p>
    <w:p w:rsidR="00A6607E" w:rsidRPr="00A6607E" w:rsidRDefault="00A6607E" w:rsidP="00A6607E">
      <w:pPr>
        <w:ind w:firstLine="708"/>
        <w:jc w:val="both"/>
        <w:rPr>
          <w:rFonts w:eastAsia="Calibri"/>
          <w:sz w:val="28"/>
          <w:szCs w:val="26"/>
          <w:lang w:eastAsia="en-US"/>
        </w:rPr>
      </w:pPr>
      <w:r w:rsidRPr="00A6607E">
        <w:rPr>
          <w:rFonts w:eastAsia="Calibri"/>
          <w:sz w:val="28"/>
          <w:szCs w:val="26"/>
          <w:lang w:eastAsia="en-US"/>
        </w:rPr>
        <w:t>образования;</w:t>
      </w:r>
    </w:p>
    <w:p w:rsidR="00A6607E" w:rsidRPr="00A6607E" w:rsidRDefault="00A6607E" w:rsidP="00A6607E">
      <w:pPr>
        <w:ind w:firstLine="708"/>
        <w:jc w:val="both"/>
        <w:rPr>
          <w:rFonts w:eastAsia="Calibri"/>
          <w:sz w:val="28"/>
          <w:szCs w:val="26"/>
          <w:lang w:eastAsia="en-US"/>
        </w:rPr>
      </w:pPr>
      <w:r w:rsidRPr="00A6607E">
        <w:rPr>
          <w:rFonts w:eastAsia="Calibri"/>
          <w:sz w:val="28"/>
          <w:szCs w:val="26"/>
          <w:lang w:eastAsia="en-US"/>
        </w:rPr>
        <w:t>культуры и искусства, кинематографии;</w:t>
      </w:r>
    </w:p>
    <w:p w:rsidR="00A6607E" w:rsidRPr="00A6607E" w:rsidRDefault="00A6607E" w:rsidP="00A6607E">
      <w:pPr>
        <w:ind w:firstLine="708"/>
        <w:jc w:val="both"/>
        <w:rPr>
          <w:rFonts w:eastAsia="Calibri"/>
          <w:sz w:val="28"/>
          <w:szCs w:val="26"/>
          <w:lang w:eastAsia="en-US"/>
        </w:rPr>
      </w:pPr>
      <w:r w:rsidRPr="00A6607E">
        <w:rPr>
          <w:rFonts w:eastAsia="Calibri"/>
          <w:sz w:val="28"/>
          <w:szCs w:val="26"/>
          <w:lang w:eastAsia="en-US"/>
        </w:rPr>
        <w:t>физкультуры и спорта;</w:t>
      </w:r>
    </w:p>
    <w:p w:rsidR="00A6607E" w:rsidRPr="00A6607E" w:rsidRDefault="00A6607E" w:rsidP="00A6607E">
      <w:pPr>
        <w:ind w:firstLine="708"/>
        <w:jc w:val="both"/>
        <w:rPr>
          <w:rFonts w:eastAsia="Calibri"/>
          <w:sz w:val="28"/>
          <w:szCs w:val="26"/>
          <w:lang w:eastAsia="en-US"/>
        </w:rPr>
      </w:pPr>
      <w:r w:rsidRPr="00A6607E">
        <w:rPr>
          <w:rFonts w:eastAsia="Calibri"/>
          <w:sz w:val="28"/>
          <w:szCs w:val="26"/>
          <w:lang w:eastAsia="en-US"/>
        </w:rPr>
        <w:t>молодежной политики.</w:t>
      </w:r>
    </w:p>
    <w:p w:rsidR="00A6607E" w:rsidRPr="00A6607E" w:rsidRDefault="00A6607E" w:rsidP="00A6607E">
      <w:pPr>
        <w:rPr>
          <w:rFonts w:eastAsia="Calibri"/>
          <w:sz w:val="28"/>
          <w:szCs w:val="26"/>
          <w:lang w:eastAsia="en-US"/>
        </w:rPr>
      </w:pPr>
    </w:p>
    <w:p w:rsidR="00A6607E" w:rsidRPr="00A6607E" w:rsidRDefault="00A6607E" w:rsidP="00A6607E">
      <w:pPr>
        <w:jc w:val="center"/>
        <w:rPr>
          <w:rFonts w:eastAsia="Calibri"/>
          <w:b/>
          <w:sz w:val="28"/>
          <w:szCs w:val="26"/>
          <w:lang w:eastAsia="en-US"/>
        </w:rPr>
      </w:pPr>
      <w:r w:rsidRPr="00A6607E">
        <w:rPr>
          <w:rFonts w:eastAsia="Calibri"/>
          <w:b/>
          <w:sz w:val="28"/>
          <w:szCs w:val="26"/>
          <w:lang w:eastAsia="en-US"/>
        </w:rPr>
        <w:t>2. Условия предоставления путевок на санаторно-курортное лечение и оздоровление работникам муниципальных учреждений</w:t>
      </w:r>
    </w:p>
    <w:p w:rsidR="00A6607E" w:rsidRPr="00A6607E" w:rsidRDefault="00A6607E" w:rsidP="00A6607E">
      <w:pPr>
        <w:rPr>
          <w:rFonts w:eastAsia="Calibri"/>
          <w:sz w:val="28"/>
          <w:szCs w:val="26"/>
          <w:lang w:eastAsia="en-US"/>
        </w:rPr>
      </w:pP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2.1. Работникам муниципальных учреждений Александровского муниципального округа, работающим в сферах, указанных в пункте 1 настоящего Положения, путевки на санаторно-курортное лечение и оздоровление за счет средств бюджета Пермского края и бюджета Александровского муниципального округа предоставляются не более одного раза в течение трех лет при одновременном соблюдении следующих условий: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медицинские показания для санаторно-курортного лечения;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стаж работы в муниципальном учреждении не менее 3 лет;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право на предоставление путевки на санаторно-курортное лечение имеют работники, чья среднемесячная заработная плата за год, предшествующий году получения санаторно-курортной путевки, составляет не более 50000 рублей;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оплата работником за счет личных средств части стоимости санаторно-курортной путевки в следующих размерах: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среднемесячная заработная плата работника за год, предшествующий году получения санаторно-курортной путевки, составляет не более 15000 рублей - 10%;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среднемесячная заработная плата работника за год, предшествующий году получения санаторно-курортной путевки, составляет от 15001 рубля до 20000 рублей - 15%;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среднемесячная заработная плата работника за год, предшествующий году получения санаторно-курортной путевки, составляет от 20001 рубля до 25000 рублей - 25%;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среднемесячная заработная плата работника за год, предшествующий году получения санаторно-курортной путевки, составляет от 25001 рубля до 50000 рублей - 30%.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lastRenderedPageBreak/>
        <w:t>2.2. Муниципальные учреждения имеют право оплачивать часть стоимости путевки на санаторно-курортное лечение и оздоровление за счет средств от приносящей доход деятельности.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2.3. Количество приобретаемых путевок зависит от суммы денежных средств, выделяемых бюджетом Пермского края и бюджетом Александровского муниципального округа.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2.4. Порядок обеспечения работников муниципальных учреждений путевками на санаторно-курортное лечение и оздоровление за счет средств бюджета Александровского муниципального округа и предельный размер оплаты части стоимости путевки на санаторно-курортное лечение и оздоровление за счет средств местного бюджета определяются постановлением администрации Александровского муниципального округа (до формирования – постановлением администрации Александровского муниципального района).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2.5. Настоящее Положение не применяется при направлении на санаторно-курортное лечение работников, пострадавших от несчастных случаев на производстве или профессиональных заболеваний, на долечивание непосредственно после стационарного лечения.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</w:p>
    <w:p w:rsidR="00A6607E" w:rsidRPr="00A6607E" w:rsidRDefault="00A6607E" w:rsidP="00A6607E">
      <w:pPr>
        <w:ind w:firstLine="720"/>
        <w:jc w:val="center"/>
        <w:rPr>
          <w:b/>
          <w:sz w:val="28"/>
          <w:szCs w:val="26"/>
        </w:rPr>
      </w:pPr>
      <w:r w:rsidRPr="00A6607E">
        <w:rPr>
          <w:b/>
          <w:sz w:val="28"/>
          <w:szCs w:val="26"/>
        </w:rPr>
        <w:t>3. Финансирование расходов на приобретение путевок</w:t>
      </w:r>
    </w:p>
    <w:p w:rsidR="00A6607E" w:rsidRPr="00A6607E" w:rsidRDefault="00A6607E" w:rsidP="00A6607E">
      <w:pPr>
        <w:ind w:firstLine="720"/>
        <w:jc w:val="center"/>
        <w:rPr>
          <w:b/>
          <w:sz w:val="28"/>
          <w:szCs w:val="26"/>
        </w:rPr>
      </w:pPr>
      <w:r w:rsidRPr="00A6607E">
        <w:rPr>
          <w:b/>
          <w:sz w:val="28"/>
          <w:szCs w:val="26"/>
        </w:rPr>
        <w:t>на санаторно-курортное лечение и оздоровление</w:t>
      </w:r>
    </w:p>
    <w:p w:rsidR="00A6607E" w:rsidRPr="00A6607E" w:rsidRDefault="00A6607E" w:rsidP="00A6607E">
      <w:pPr>
        <w:ind w:firstLine="720"/>
        <w:jc w:val="center"/>
        <w:rPr>
          <w:b/>
          <w:sz w:val="28"/>
          <w:szCs w:val="26"/>
        </w:rPr>
      </w:pP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3.1. Средства бюджета Александровского муниципального округа на приобретение путевок на санаторно-курортное лечение и оздоровление работников, указанных в разделе 1 настоящего Положения, определяются ежегодно при формировании бюджета Александровского муниципального округа и составляют 30% от стоимости путевок при отсутствии ограничений, установленных частью 3 и частью 4 статьи 136 Бюджетного Кодекса Российской Федерации.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3.2. Объем средств бюджета Александровского муниципального округа на приобретение путевок на санаторно-курортное лечение и оздоровление определяется по формуле: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m:oMathPara>
        <m:oMath>
          <m:r>
            <w:rPr>
              <w:rFonts w:ascii="Cambria Math" w:hAnsi="Cambria Math" w:cs="Cambria Math"/>
              <w:sz w:val="28"/>
              <w:szCs w:val="26"/>
            </w:rPr>
            <m:t>Vм.б.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6"/>
                </w:rPr>
                <m:t>V</m:t>
              </m:r>
              <m:r>
                <w:rPr>
                  <w:rFonts w:ascii="Cambria Math" w:hAnsi="Cambria Math" w:cs="Cambria Math"/>
                  <w:sz w:val="28"/>
                  <w:szCs w:val="26"/>
                </w:rPr>
                <m:t>кр.б. *30 %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6"/>
                </w:rPr>
                <m:t>50 %</m:t>
              </m:r>
            </m:den>
          </m:f>
        </m:oMath>
      </m:oMathPara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</w:rPr>
        <w:t>где: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  <w:lang w:val="en-US"/>
        </w:rPr>
        <w:t>V</w:t>
      </w:r>
      <w:proofErr w:type="spellStart"/>
      <w:r w:rsidRPr="00A6607E">
        <w:rPr>
          <w:sz w:val="28"/>
          <w:szCs w:val="26"/>
        </w:rPr>
        <w:t>м.б</w:t>
      </w:r>
      <w:proofErr w:type="spellEnd"/>
      <w:r w:rsidRPr="00A6607E">
        <w:rPr>
          <w:sz w:val="28"/>
          <w:szCs w:val="26"/>
        </w:rPr>
        <w:t>. – объем средств бюджета Александровского муниципального округа на приобретение путевок на санаторно-курортное лечение и оздоровление;</w:t>
      </w:r>
    </w:p>
    <w:p w:rsidR="00A6607E" w:rsidRPr="00A6607E" w:rsidRDefault="00A6607E" w:rsidP="00A6607E">
      <w:pPr>
        <w:ind w:firstLine="700"/>
        <w:jc w:val="both"/>
        <w:rPr>
          <w:sz w:val="28"/>
          <w:szCs w:val="26"/>
        </w:rPr>
      </w:pPr>
      <w:r w:rsidRPr="00A6607E">
        <w:rPr>
          <w:sz w:val="28"/>
          <w:szCs w:val="26"/>
          <w:lang w:val="en-US"/>
        </w:rPr>
        <w:t>V</w:t>
      </w:r>
      <w:proofErr w:type="spellStart"/>
      <w:r w:rsidRPr="00A6607E">
        <w:rPr>
          <w:sz w:val="28"/>
          <w:szCs w:val="26"/>
        </w:rPr>
        <w:t>кр.б</w:t>
      </w:r>
      <w:proofErr w:type="spellEnd"/>
      <w:r w:rsidRPr="00A6607E">
        <w:rPr>
          <w:sz w:val="28"/>
          <w:szCs w:val="26"/>
        </w:rPr>
        <w:t>. – объем субсидий Пермского края на приобретение путевок на санаторно-курортное лечение и оздоровление, предусмотренный для Александровского муниципального округа в Законе Пермского края о бюджете.</w:t>
      </w:r>
    </w:p>
    <w:p w:rsidR="00A6607E" w:rsidRPr="00A6607E" w:rsidRDefault="00A6607E" w:rsidP="008F2E0E">
      <w:pPr>
        <w:jc w:val="both"/>
        <w:rPr>
          <w:sz w:val="28"/>
          <w:szCs w:val="26"/>
        </w:rPr>
      </w:pPr>
    </w:p>
    <w:sectPr w:rsidR="00A6607E" w:rsidRPr="00A6607E" w:rsidSect="00525AE7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3B" w:rsidRDefault="00A43E3B" w:rsidP="002036A1">
      <w:r>
        <w:separator/>
      </w:r>
    </w:p>
  </w:endnote>
  <w:endnote w:type="continuationSeparator" w:id="0">
    <w:p w:rsidR="00A43E3B" w:rsidRDefault="00A43E3B" w:rsidP="0020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3B" w:rsidRDefault="00A43E3B" w:rsidP="002036A1">
      <w:r>
        <w:separator/>
      </w:r>
    </w:p>
  </w:footnote>
  <w:footnote w:type="continuationSeparator" w:id="0">
    <w:p w:rsidR="00A43E3B" w:rsidRDefault="00A43E3B" w:rsidP="0020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778086"/>
      <w:docPartObj>
        <w:docPartGallery w:val="Page Numbers (Top of Page)"/>
        <w:docPartUnique/>
      </w:docPartObj>
    </w:sdtPr>
    <w:sdtEndPr/>
    <w:sdtContent>
      <w:p w:rsidR="002036A1" w:rsidRDefault="002036A1" w:rsidP="002036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1B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99"/>
    <w:rsid w:val="002036A1"/>
    <w:rsid w:val="002C6C16"/>
    <w:rsid w:val="002D3088"/>
    <w:rsid w:val="00395999"/>
    <w:rsid w:val="00397B31"/>
    <w:rsid w:val="00525AE7"/>
    <w:rsid w:val="006E4728"/>
    <w:rsid w:val="008F2E0E"/>
    <w:rsid w:val="00A43E3B"/>
    <w:rsid w:val="00A6607E"/>
    <w:rsid w:val="00B730F9"/>
    <w:rsid w:val="00E201BE"/>
    <w:rsid w:val="00E83727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87837-8B94-4E20-9407-AFAAFAA4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6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3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6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036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036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36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cp:lastPrinted>2020-07-02T09:52:00Z</cp:lastPrinted>
  <dcterms:created xsi:type="dcterms:W3CDTF">2021-09-15T09:00:00Z</dcterms:created>
  <dcterms:modified xsi:type="dcterms:W3CDTF">2021-09-15T09:00:00Z</dcterms:modified>
</cp:coreProperties>
</file>